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Default="006A3BF6" w:rsidP="006A3BF6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6A3BF6">
        <w:rPr>
          <w:rFonts w:ascii="方正小标宋简体" w:eastAsia="方正小标宋简体" w:hint="eastAsia"/>
          <w:sz w:val="36"/>
          <w:szCs w:val="36"/>
        </w:rPr>
        <w:t>民办职业培训学校的变更审批</w:t>
      </w:r>
    </w:p>
    <w:p w:rsidR="006A3BF6" w:rsidRPr="006A3BF6" w:rsidRDefault="006A3BF6" w:rsidP="006A3BF6">
      <w:pPr>
        <w:jc w:val="center"/>
        <w:rPr>
          <w:rFonts w:ascii="方正小标宋简体" w:eastAsia="方正小标宋简体" w:hint="eastAsia"/>
          <w:sz w:val="36"/>
          <w:szCs w:val="36"/>
        </w:rPr>
      </w:pPr>
    </w:p>
    <w:p w:rsidR="006A3BF6" w:rsidRDefault="006A3BF6" w:rsidP="006A3BF6">
      <w:pPr>
        <w:jc w:val="center"/>
      </w:pPr>
      <w:r>
        <w:rPr>
          <w:noProof/>
        </w:rPr>
        <w:drawing>
          <wp:inline distT="0" distB="0" distL="0" distR="0">
            <wp:extent cx="5274310" cy="6720188"/>
            <wp:effectExtent l="19050" t="0" r="2540" b="0"/>
            <wp:docPr id="1" name="图片 1" descr="C:\Users\jlm\Desktop\权责清单流程图\民办职业培训学校的变更审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民办职业培训学校的变更审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20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3BF6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B95" w:rsidRDefault="00925B95" w:rsidP="006A3BF6">
      <w:r>
        <w:separator/>
      </w:r>
    </w:p>
  </w:endnote>
  <w:endnote w:type="continuationSeparator" w:id="0">
    <w:p w:rsidR="00925B95" w:rsidRDefault="00925B95" w:rsidP="006A3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B95" w:rsidRDefault="00925B95" w:rsidP="006A3BF6">
      <w:r>
        <w:separator/>
      </w:r>
    </w:p>
  </w:footnote>
  <w:footnote w:type="continuationSeparator" w:id="0">
    <w:p w:rsidR="00925B95" w:rsidRDefault="00925B95" w:rsidP="006A3B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BF6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828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3BF6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25B95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3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3B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3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3BF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3BF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3B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2021-03-19T11:45:00Z</dcterms:created>
  <dcterms:modified xsi:type="dcterms:W3CDTF">2021-03-19T11:45:00Z</dcterms:modified>
</cp:coreProperties>
</file>